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6A7A49" w:rsidP="006A7A49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BOARD OF PUBLIC WORKS AND SAFETY</w:t>
      </w:r>
    </w:p>
    <w:p w:rsidR="006A7A49" w:rsidRDefault="006A7A49" w:rsidP="006A7A49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MONDAY, MARCH 23, 2020</w:t>
      </w:r>
    </w:p>
    <w:p w:rsidR="006A7A49" w:rsidRDefault="006A7A49" w:rsidP="006A7A49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AT 9 AM</w:t>
      </w:r>
    </w:p>
    <w:p w:rsidR="006A7A49" w:rsidRDefault="006A7A49" w:rsidP="006A7A49">
      <w:pPr>
        <w:spacing w:line="240" w:lineRule="auto"/>
        <w:contextualSpacing/>
        <w:jc w:val="center"/>
        <w:rPr>
          <w:b/>
          <w:color w:val="C45911" w:themeColor="accent2" w:themeShade="BF"/>
        </w:rPr>
      </w:pPr>
    </w:p>
    <w:p w:rsidR="004B573D" w:rsidRPr="004B573D" w:rsidRDefault="004B573D" w:rsidP="006A7A49">
      <w:pPr>
        <w:spacing w:line="240" w:lineRule="auto"/>
        <w:contextualSpacing/>
        <w:jc w:val="center"/>
        <w:rPr>
          <w:color w:val="C45911" w:themeColor="accent2" w:themeShade="BF"/>
        </w:rPr>
      </w:pPr>
    </w:p>
    <w:p w:rsidR="004B573D" w:rsidRPr="004B573D" w:rsidRDefault="004B573D" w:rsidP="004B573D">
      <w:pPr>
        <w:spacing w:line="240" w:lineRule="auto"/>
        <w:contextualSpacing/>
        <w:rPr>
          <w:color w:val="C45911" w:themeColor="accent2" w:themeShade="BF"/>
        </w:rPr>
      </w:pPr>
      <w:r w:rsidRPr="004B573D">
        <w:rPr>
          <w:color w:val="C45911" w:themeColor="accent2" w:themeShade="BF"/>
        </w:rPr>
        <w:t>Members present Jonathan Stinson, James Trimble, Cary Sparks, Roland Shelton and Bob All.</w:t>
      </w:r>
    </w:p>
    <w:p w:rsidR="004B573D" w:rsidRDefault="004B573D" w:rsidP="004B573D">
      <w:pPr>
        <w:spacing w:line="240" w:lineRule="auto"/>
        <w:contextualSpacing/>
        <w:rPr>
          <w:b/>
          <w:color w:val="C45911" w:themeColor="accent2" w:themeShade="BF"/>
        </w:rPr>
      </w:pPr>
    </w:p>
    <w:p w:rsidR="006A7A49" w:rsidRDefault="006A7A49" w:rsidP="006A7A49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OLD BUSINESS</w:t>
      </w:r>
    </w:p>
    <w:p w:rsidR="006A7A49" w:rsidRDefault="006A7A49" w:rsidP="006A7A49">
      <w:pPr>
        <w:spacing w:line="240" w:lineRule="auto"/>
        <w:contextualSpacing/>
        <w:jc w:val="center"/>
        <w:rPr>
          <w:b/>
          <w:color w:val="C45911" w:themeColor="accent2" w:themeShade="BF"/>
        </w:rPr>
      </w:pPr>
    </w:p>
    <w:p w:rsidR="006A7A49" w:rsidRDefault="006A7A49" w:rsidP="006A7A49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1.Approve Minutes from Board of Public Works and Safety Meeting March 9, 2020</w:t>
      </w:r>
    </w:p>
    <w:p w:rsidR="006A7A49" w:rsidRDefault="004B573D" w:rsidP="006A7A49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Cary Sparks made a motion to approve; this was seconded by James Trimble and approved by the Board.</w:t>
      </w:r>
    </w:p>
    <w:p w:rsidR="004B573D" w:rsidRPr="004B573D" w:rsidRDefault="004B573D" w:rsidP="006A7A49">
      <w:pPr>
        <w:spacing w:line="240" w:lineRule="auto"/>
        <w:contextualSpacing/>
        <w:rPr>
          <w:color w:val="C45911" w:themeColor="accent2" w:themeShade="BF"/>
        </w:rPr>
      </w:pPr>
    </w:p>
    <w:p w:rsidR="006A7A49" w:rsidRDefault="006A7A49" w:rsidP="006A7A49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2.Open Bids – Ready Mix Concrete</w:t>
      </w:r>
    </w:p>
    <w:p w:rsidR="006A7A49" w:rsidRDefault="004B573D" w:rsidP="006A7A49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The Board received the following bids:</w:t>
      </w:r>
    </w:p>
    <w:p w:rsidR="004B573D" w:rsidRDefault="004B573D" w:rsidP="004B573D">
      <w:pPr>
        <w:pStyle w:val="ListParagraph"/>
        <w:numPr>
          <w:ilvl w:val="0"/>
          <w:numId w:val="1"/>
        </w:numPr>
        <w:spacing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Irving Materials Incorporated located in Terre Haute Indiana submitted a bid for $22,265.00</w:t>
      </w:r>
    </w:p>
    <w:p w:rsidR="004B573D" w:rsidRDefault="004B573D" w:rsidP="004B573D">
      <w:pPr>
        <w:pStyle w:val="ListParagraph"/>
        <w:numPr>
          <w:ilvl w:val="0"/>
          <w:numId w:val="1"/>
        </w:numPr>
        <w:spacing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Jones &amp; Sons, Incorporated located in Terre Haute Indiana submitted a bid for $21,640.00</w:t>
      </w:r>
    </w:p>
    <w:p w:rsidR="004B573D" w:rsidRDefault="004B573D" w:rsidP="004B573D">
      <w:pPr>
        <w:spacing w:line="240" w:lineRule="auto"/>
        <w:ind w:left="360"/>
        <w:rPr>
          <w:color w:val="C45911" w:themeColor="accent2" w:themeShade="BF"/>
        </w:rPr>
      </w:pPr>
      <w:r>
        <w:rPr>
          <w:color w:val="C45911" w:themeColor="accent2" w:themeShade="BF"/>
        </w:rPr>
        <w:t>James Trimble made a motion take under advisement; this was seconded by Roland Shelton and approved by the Board.</w:t>
      </w:r>
    </w:p>
    <w:p w:rsidR="006A7A49" w:rsidRDefault="006A7A49" w:rsidP="006A7A49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3.Open Bids – Aggregate, Sand, Stone and Gravel</w:t>
      </w:r>
    </w:p>
    <w:p w:rsidR="006A7A49" w:rsidRDefault="004B573D" w:rsidP="006A7A49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The Board received the following bids:</w:t>
      </w:r>
    </w:p>
    <w:p w:rsidR="004B573D" w:rsidRDefault="004B573D" w:rsidP="004B573D">
      <w:pPr>
        <w:pStyle w:val="ListParagraph"/>
        <w:numPr>
          <w:ilvl w:val="0"/>
          <w:numId w:val="2"/>
        </w:numPr>
        <w:spacing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S &amp; G Excavating located in Terre Haute Indiana submitted a bid for $404,200.00</w:t>
      </w:r>
    </w:p>
    <w:p w:rsidR="004B573D" w:rsidRDefault="004B573D" w:rsidP="004B573D">
      <w:pPr>
        <w:pStyle w:val="ListParagraph"/>
        <w:numPr>
          <w:ilvl w:val="0"/>
          <w:numId w:val="2"/>
        </w:numPr>
        <w:spacing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Blann &amp; Son, LLC located in Sullivan Indiana submitted a bid for $403,350.00</w:t>
      </w:r>
    </w:p>
    <w:p w:rsidR="004B573D" w:rsidRDefault="004B573D" w:rsidP="004B573D">
      <w:pPr>
        <w:pStyle w:val="ListParagraph"/>
        <w:numPr>
          <w:ilvl w:val="0"/>
          <w:numId w:val="2"/>
        </w:numPr>
        <w:spacing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Green Dream International LLC located in Erie Pennsylvania submitted a bid for $301,110 (this bid did not include Ice and Snow Sand)</w:t>
      </w:r>
    </w:p>
    <w:p w:rsidR="004B573D" w:rsidRPr="004B573D" w:rsidRDefault="004B573D" w:rsidP="004B573D">
      <w:pPr>
        <w:spacing w:line="240" w:lineRule="auto"/>
        <w:ind w:left="360"/>
        <w:rPr>
          <w:color w:val="C45911" w:themeColor="accent2" w:themeShade="BF"/>
        </w:rPr>
      </w:pPr>
      <w:r>
        <w:rPr>
          <w:color w:val="C45911" w:themeColor="accent2" w:themeShade="BF"/>
        </w:rPr>
        <w:t>James Trimble made a motion to take under advisement; this was seconded by Roland Shelton and approved by the Board.</w:t>
      </w:r>
    </w:p>
    <w:p w:rsidR="006A7A49" w:rsidRDefault="006A7A49" w:rsidP="006A7A49">
      <w:pPr>
        <w:spacing w:line="240" w:lineRule="auto"/>
        <w:contextualSpacing/>
        <w:rPr>
          <w:b/>
          <w:color w:val="C45911" w:themeColor="accent2" w:themeShade="BF"/>
        </w:rPr>
      </w:pPr>
    </w:p>
    <w:p w:rsidR="006A7A49" w:rsidRDefault="006A7A49" w:rsidP="006A7A49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NEW BUSINESS</w:t>
      </w:r>
    </w:p>
    <w:p w:rsidR="006A7A49" w:rsidRDefault="006A7A49" w:rsidP="006A7A49">
      <w:pPr>
        <w:spacing w:line="240" w:lineRule="auto"/>
        <w:contextualSpacing/>
        <w:jc w:val="center"/>
        <w:rPr>
          <w:b/>
          <w:color w:val="C45911" w:themeColor="accent2" w:themeShade="BF"/>
        </w:rPr>
      </w:pPr>
    </w:p>
    <w:p w:rsidR="006A7A49" w:rsidRDefault="006A7A49" w:rsidP="006A7A49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1.Request to close Ohio Boulevard from 25</w:t>
      </w:r>
      <w:r w:rsidRPr="006A7A49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to Fruitridge on Saturday, April 18</w:t>
      </w:r>
      <w:r w:rsidRPr="006A7A49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from 10 AM to 11:30 AM during WALK FOR MS EVENT</w:t>
      </w:r>
    </w:p>
    <w:p w:rsidR="006A7A49" w:rsidRDefault="00C74A68" w:rsidP="006A7A49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This event was cancelled.  James Trimble made a motion to withdraw; this was seconded by Cary Sparks and withdrawn by the Board.</w:t>
      </w:r>
    </w:p>
    <w:p w:rsidR="00C74A68" w:rsidRPr="00C74A68" w:rsidRDefault="00C74A68" w:rsidP="006A7A49">
      <w:pPr>
        <w:spacing w:line="240" w:lineRule="auto"/>
        <w:contextualSpacing/>
        <w:rPr>
          <w:color w:val="C45911" w:themeColor="accent2" w:themeShade="BF"/>
        </w:rPr>
      </w:pPr>
    </w:p>
    <w:p w:rsidR="006A7A49" w:rsidRDefault="006A7A49" w:rsidP="006A7A49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2.Request from Hamilton Center to close Elm between 15</w:t>
      </w:r>
      <w:r w:rsidRPr="006A7A49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and 16</w:t>
      </w:r>
      <w:r w:rsidRPr="006A7A49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on July 25</w:t>
      </w:r>
      <w:r w:rsidRPr="006A7A49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during the WE LIVE EVENT</w:t>
      </w:r>
    </w:p>
    <w:p w:rsidR="006A7A49" w:rsidRDefault="00C74A68" w:rsidP="006A7A49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Based on positive recommendations from the Street Department and the Department of Engineering Cary Sparks made a motion to approve; this was seconded by Bob All and approved by the Board.</w:t>
      </w:r>
    </w:p>
    <w:p w:rsidR="00C74A68" w:rsidRPr="00C74A68" w:rsidRDefault="00C74A68" w:rsidP="006A7A49">
      <w:pPr>
        <w:spacing w:line="240" w:lineRule="auto"/>
        <w:contextualSpacing/>
        <w:rPr>
          <w:color w:val="C45911" w:themeColor="accent2" w:themeShade="BF"/>
        </w:rPr>
      </w:pPr>
    </w:p>
    <w:p w:rsidR="006A7A49" w:rsidRDefault="006A7A49" w:rsidP="006A7A49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3.Request from Meadows Manor North to close 7</w:t>
      </w:r>
      <w:r w:rsidRPr="006A7A49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Street between Lee and Fort Harrison on June 6</w:t>
      </w:r>
      <w:r w:rsidRPr="006A7A49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during CAR SHOW</w:t>
      </w:r>
    </w:p>
    <w:p w:rsidR="006A7A49" w:rsidRDefault="00C74A68" w:rsidP="006A7A49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Based on positive recommendations from the Department of Engineering and Street Department Roland Shelton made a motion to approve; this was seconded by James Trimble and approved by the Board.</w:t>
      </w:r>
    </w:p>
    <w:p w:rsidR="00C74A68" w:rsidRPr="00C74A68" w:rsidRDefault="00C74A68" w:rsidP="006A7A49">
      <w:pPr>
        <w:spacing w:line="240" w:lineRule="auto"/>
        <w:contextualSpacing/>
        <w:rPr>
          <w:color w:val="C45911" w:themeColor="accent2" w:themeShade="BF"/>
        </w:rPr>
      </w:pPr>
    </w:p>
    <w:p w:rsidR="006A7A49" w:rsidRDefault="006A7A49" w:rsidP="006A7A49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4.Payroll</w:t>
      </w:r>
    </w:p>
    <w:p w:rsidR="006A7A49" w:rsidRDefault="00C74A68" w:rsidP="006A7A49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Cary Sparks made a motion to certify the payroll registers based on the recommendation of the Department Heads and the City Controller based on the appropriation of funds; this was seconded by Bob All and approved by the Board.</w:t>
      </w:r>
    </w:p>
    <w:p w:rsidR="00C74A68" w:rsidRPr="00C74A68" w:rsidRDefault="00C74A68" w:rsidP="006A7A49">
      <w:pPr>
        <w:spacing w:line="240" w:lineRule="auto"/>
        <w:contextualSpacing/>
        <w:rPr>
          <w:color w:val="C45911" w:themeColor="accent2" w:themeShade="BF"/>
        </w:rPr>
      </w:pPr>
    </w:p>
    <w:p w:rsidR="006A7A49" w:rsidRDefault="006A7A49" w:rsidP="006A7A49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5.PO Registers</w:t>
      </w:r>
    </w:p>
    <w:p w:rsidR="006A7A49" w:rsidRDefault="00C74A68" w:rsidP="006A7A49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Roland Shelton made a motion to certify the purchase order registers based on the recommendation of the Department Heads and the City Controller subject to the appropriation of funds; this was seconded by James Trimble and approved by the Board.</w:t>
      </w:r>
    </w:p>
    <w:p w:rsidR="00C74A68" w:rsidRPr="00C74A68" w:rsidRDefault="00C74A68" w:rsidP="006A7A49">
      <w:pPr>
        <w:spacing w:line="240" w:lineRule="auto"/>
        <w:contextualSpacing/>
        <w:rPr>
          <w:color w:val="C45911" w:themeColor="accent2" w:themeShade="BF"/>
        </w:rPr>
      </w:pPr>
    </w:p>
    <w:p w:rsidR="006A7A49" w:rsidRDefault="00C74A68" w:rsidP="006A7A49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 xml:space="preserve">6.Request from Lucky </w:t>
      </w:r>
      <w:r w:rsidR="00C2137E">
        <w:rPr>
          <w:b/>
          <w:color w:val="C45911" w:themeColor="accent2" w:themeShade="BF"/>
        </w:rPr>
        <w:t>Sam’s</w:t>
      </w:r>
      <w:r>
        <w:rPr>
          <w:b/>
          <w:color w:val="C45911" w:themeColor="accent2" w:themeShade="BF"/>
        </w:rPr>
        <w:t xml:space="preserve">, LLC to place a Certified Mobile Kitchen on the Government Campus from 11 AM to 2 PM weekdays </w:t>
      </w:r>
    </w:p>
    <w:p w:rsidR="00C74A68" w:rsidRDefault="00C74A68" w:rsidP="006A7A49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Bob All made a motion to approve; this was seconded by James Trimble and approved by the Board.</w:t>
      </w:r>
    </w:p>
    <w:p w:rsidR="00C74A68" w:rsidRDefault="00C74A68" w:rsidP="006A7A49">
      <w:pPr>
        <w:spacing w:line="240" w:lineRule="auto"/>
        <w:contextualSpacing/>
        <w:rPr>
          <w:color w:val="C45911" w:themeColor="accent2" w:themeShade="BF"/>
        </w:rPr>
      </w:pPr>
    </w:p>
    <w:p w:rsidR="00C74A68" w:rsidRDefault="00C74A68" w:rsidP="006A7A49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Eddie Felling informed the Board State Board of Accounts </w:t>
      </w:r>
      <w:r w:rsidR="00C2137E">
        <w:rPr>
          <w:color w:val="C45911" w:themeColor="accent2" w:themeShade="BF"/>
        </w:rPr>
        <w:t>informed him we would need to designate one Board Member to approve payroll and purchase order registers in the event the Board could not meet.  James Trimble made a motion to designate President Jonathan Stinson; this was seconded by Cary Sparks and approved by the Board.</w:t>
      </w:r>
    </w:p>
    <w:p w:rsidR="00C2137E" w:rsidRDefault="00C2137E" w:rsidP="006A7A49">
      <w:pPr>
        <w:spacing w:line="240" w:lineRule="auto"/>
        <w:contextualSpacing/>
        <w:rPr>
          <w:color w:val="C45911" w:themeColor="accent2" w:themeShade="BF"/>
        </w:rPr>
      </w:pPr>
    </w:p>
    <w:p w:rsidR="00C2137E" w:rsidRDefault="00C2137E" w:rsidP="006A7A49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There being no further business Cary Sparks made a motion to adjourn; this was seconded by Roland Shelton and approved by the Board.</w:t>
      </w:r>
    </w:p>
    <w:p w:rsidR="00C2137E" w:rsidRDefault="00C2137E" w:rsidP="006A7A49">
      <w:pPr>
        <w:spacing w:line="240" w:lineRule="auto"/>
        <w:contextualSpacing/>
        <w:rPr>
          <w:color w:val="C45911" w:themeColor="accent2" w:themeShade="BF"/>
        </w:rPr>
      </w:pPr>
    </w:p>
    <w:p w:rsidR="00C2137E" w:rsidRDefault="00C2137E" w:rsidP="006A7A49">
      <w:pPr>
        <w:spacing w:line="240" w:lineRule="auto"/>
        <w:contextualSpacing/>
        <w:rPr>
          <w:color w:val="C45911" w:themeColor="accent2" w:themeShade="BF"/>
        </w:rPr>
      </w:pPr>
    </w:p>
    <w:p w:rsidR="00C2137E" w:rsidRDefault="00C2137E" w:rsidP="006A7A49">
      <w:pPr>
        <w:spacing w:line="240" w:lineRule="auto"/>
        <w:contextualSpacing/>
        <w:rPr>
          <w:color w:val="C45911" w:themeColor="accent2" w:themeShade="BF"/>
        </w:rPr>
      </w:pPr>
    </w:p>
    <w:p w:rsidR="00C2137E" w:rsidRDefault="00C2137E" w:rsidP="006A7A49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Robin A Drummy, Administrator</w:t>
      </w:r>
    </w:p>
    <w:p w:rsidR="00C2137E" w:rsidRDefault="00C2137E" w:rsidP="006A7A49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BOARD OF PUBLIC WORKS AND SAFETY</w:t>
      </w:r>
    </w:p>
    <w:p w:rsidR="00C2137E" w:rsidRDefault="00C2137E" w:rsidP="006A7A49">
      <w:pPr>
        <w:spacing w:line="240" w:lineRule="auto"/>
        <w:contextualSpacing/>
        <w:rPr>
          <w:color w:val="C45911" w:themeColor="accent2" w:themeShade="BF"/>
        </w:rPr>
      </w:pPr>
    </w:p>
    <w:p w:rsidR="00C2137E" w:rsidRDefault="00C2137E" w:rsidP="006A7A49">
      <w:pPr>
        <w:spacing w:line="240" w:lineRule="auto"/>
        <w:contextualSpacing/>
        <w:rPr>
          <w:color w:val="C45911" w:themeColor="accent2" w:themeShade="BF"/>
        </w:rPr>
      </w:pPr>
    </w:p>
    <w:p w:rsidR="00C2137E" w:rsidRDefault="00C2137E" w:rsidP="006A7A49">
      <w:pPr>
        <w:spacing w:line="240" w:lineRule="auto"/>
        <w:contextualSpacing/>
        <w:rPr>
          <w:color w:val="C45911" w:themeColor="accent2" w:themeShade="BF"/>
        </w:rPr>
      </w:pPr>
    </w:p>
    <w:p w:rsidR="00C2137E" w:rsidRPr="00C74A68" w:rsidRDefault="00C2137E" w:rsidP="006A7A49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NEXT MEETING OF THE BOARD OF PUBLIC WORKS AND SAFETY IS MONDAY APRIL 13, 2020 AT 9 AM</w:t>
      </w:r>
      <w:bookmarkStart w:id="0" w:name="_GoBack"/>
      <w:bookmarkEnd w:id="0"/>
    </w:p>
    <w:p w:rsidR="00E00B21" w:rsidRDefault="00E00B21" w:rsidP="006A7A49">
      <w:pPr>
        <w:spacing w:line="240" w:lineRule="auto"/>
        <w:contextualSpacing/>
        <w:rPr>
          <w:b/>
          <w:color w:val="C45911" w:themeColor="accent2" w:themeShade="BF"/>
        </w:rPr>
      </w:pPr>
    </w:p>
    <w:p w:rsidR="00E00B21" w:rsidRDefault="00E00B21" w:rsidP="00E00B21">
      <w:pPr>
        <w:spacing w:line="240" w:lineRule="auto"/>
        <w:jc w:val="center"/>
      </w:pPr>
      <w:r>
        <w:t>Any individual who requires an auxiliary aid or service for effective communication, or a modification of policies or procedures to participate in a public meeting, program, service, or activity of the City of Terre Haute, IN contact City of Terre Haute Human Relations office at 812-244-5611, as soon as possible, but no later than 48 hours before the scheduled event.</w:t>
      </w:r>
    </w:p>
    <w:p w:rsidR="00E00B21" w:rsidRPr="006A7A49" w:rsidRDefault="00E00B21" w:rsidP="006A7A49">
      <w:pPr>
        <w:spacing w:line="240" w:lineRule="auto"/>
        <w:contextualSpacing/>
        <w:rPr>
          <w:b/>
          <w:color w:val="C45911" w:themeColor="accent2" w:themeShade="BF"/>
        </w:rPr>
      </w:pPr>
    </w:p>
    <w:sectPr w:rsidR="00E00B21" w:rsidRPr="006A7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53513"/>
    <w:multiLevelType w:val="hybridMultilevel"/>
    <w:tmpl w:val="B6EA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90F6D"/>
    <w:multiLevelType w:val="hybridMultilevel"/>
    <w:tmpl w:val="0D24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49"/>
    <w:rsid w:val="000677D9"/>
    <w:rsid w:val="004B573D"/>
    <w:rsid w:val="006A7A49"/>
    <w:rsid w:val="00835CDD"/>
    <w:rsid w:val="00C2137E"/>
    <w:rsid w:val="00C74A68"/>
    <w:rsid w:val="00DC5BDC"/>
    <w:rsid w:val="00E0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09DB"/>
  <w15:chartTrackingRefBased/>
  <w15:docId w15:val="{4E7F1713-C3C5-4898-91EB-2D8E07EC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7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Terre Haute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3</cp:revision>
  <cp:lastPrinted>2020-03-23T19:12:00Z</cp:lastPrinted>
  <dcterms:created xsi:type="dcterms:W3CDTF">2020-03-18T12:43:00Z</dcterms:created>
  <dcterms:modified xsi:type="dcterms:W3CDTF">2020-03-23T19:13:00Z</dcterms:modified>
</cp:coreProperties>
</file>