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126F" w:rsidRDefault="00F31068" w:rsidP="0008126F">
      <w:pPr>
        <w:spacing w:line="240" w:lineRule="auto"/>
        <w:contextualSpacing/>
        <w:jc w:val="center"/>
        <w:rPr>
          <w:b/>
          <w:color w:val="00B050"/>
        </w:rPr>
      </w:pPr>
      <w:r>
        <w:rPr>
          <w:b/>
          <w:color w:val="00B050"/>
        </w:rPr>
        <w:t>BOARD OF PUBLIC WORKS AND SAFETY</w:t>
      </w:r>
    </w:p>
    <w:p w:rsidR="00F31068" w:rsidRDefault="00F31068" w:rsidP="0008126F">
      <w:pPr>
        <w:spacing w:line="240" w:lineRule="auto"/>
        <w:contextualSpacing/>
        <w:jc w:val="center"/>
        <w:rPr>
          <w:b/>
          <w:color w:val="00B050"/>
        </w:rPr>
      </w:pPr>
      <w:r>
        <w:rPr>
          <w:b/>
          <w:color w:val="00B050"/>
        </w:rPr>
        <w:t>MONDAY, DECEMBER 9, 2019</w:t>
      </w:r>
    </w:p>
    <w:p w:rsidR="00F31068" w:rsidRDefault="00F31068" w:rsidP="0008126F">
      <w:pPr>
        <w:spacing w:line="240" w:lineRule="auto"/>
        <w:contextualSpacing/>
        <w:jc w:val="center"/>
        <w:rPr>
          <w:b/>
          <w:color w:val="00B050"/>
        </w:rPr>
      </w:pPr>
      <w:r>
        <w:rPr>
          <w:b/>
          <w:color w:val="00B050"/>
        </w:rPr>
        <w:t>AT 9 AM</w:t>
      </w:r>
    </w:p>
    <w:p w:rsidR="00877AEE" w:rsidRDefault="00877AEE" w:rsidP="0008126F">
      <w:pPr>
        <w:spacing w:line="240" w:lineRule="auto"/>
        <w:contextualSpacing/>
        <w:jc w:val="center"/>
        <w:rPr>
          <w:b/>
          <w:color w:val="00B050"/>
        </w:rPr>
      </w:pPr>
    </w:p>
    <w:p w:rsidR="00877AEE" w:rsidRPr="00877AEE" w:rsidRDefault="00877AEE" w:rsidP="00877AEE">
      <w:pPr>
        <w:spacing w:line="240" w:lineRule="auto"/>
        <w:contextualSpacing/>
        <w:rPr>
          <w:color w:val="00B050"/>
        </w:rPr>
      </w:pPr>
      <w:r>
        <w:rPr>
          <w:color w:val="00B050"/>
        </w:rPr>
        <w:t>Members present Jonathan Stinson, Cary Sparks, Roland Shelton and Bob All; James Trimble was absent.</w:t>
      </w:r>
    </w:p>
    <w:p w:rsidR="00F31068" w:rsidRDefault="00F31068" w:rsidP="0008126F">
      <w:pPr>
        <w:spacing w:line="240" w:lineRule="auto"/>
        <w:contextualSpacing/>
        <w:jc w:val="center"/>
        <w:rPr>
          <w:b/>
          <w:color w:val="00B050"/>
        </w:rPr>
      </w:pPr>
    </w:p>
    <w:p w:rsidR="00F31068" w:rsidRDefault="00F31068" w:rsidP="0008126F">
      <w:pPr>
        <w:spacing w:line="240" w:lineRule="auto"/>
        <w:contextualSpacing/>
        <w:jc w:val="center"/>
        <w:rPr>
          <w:b/>
          <w:color w:val="FF0000"/>
        </w:rPr>
      </w:pPr>
      <w:r>
        <w:rPr>
          <w:b/>
          <w:color w:val="FF0000"/>
        </w:rPr>
        <w:t>OLD BUSINESS</w:t>
      </w:r>
    </w:p>
    <w:p w:rsidR="00F31068" w:rsidRDefault="00F31068" w:rsidP="0008126F">
      <w:pPr>
        <w:spacing w:line="240" w:lineRule="auto"/>
        <w:contextualSpacing/>
        <w:jc w:val="center"/>
        <w:rPr>
          <w:b/>
          <w:color w:val="FF0000"/>
        </w:rPr>
      </w:pPr>
    </w:p>
    <w:p w:rsidR="00F31068" w:rsidRDefault="00F31068" w:rsidP="00F31068">
      <w:pPr>
        <w:spacing w:line="240" w:lineRule="auto"/>
        <w:contextualSpacing/>
        <w:rPr>
          <w:b/>
          <w:color w:val="FF0000"/>
        </w:rPr>
      </w:pPr>
      <w:r>
        <w:rPr>
          <w:b/>
          <w:color w:val="FF0000"/>
        </w:rPr>
        <w:t xml:space="preserve">1.Approve Minutes </w:t>
      </w:r>
      <w:r w:rsidR="000B6045">
        <w:rPr>
          <w:b/>
          <w:color w:val="FF0000"/>
        </w:rPr>
        <w:t>from Board</w:t>
      </w:r>
      <w:r>
        <w:rPr>
          <w:b/>
          <w:color w:val="FF0000"/>
        </w:rPr>
        <w:t xml:space="preserve"> of Public Works and Safety Meeting November 25, 2019</w:t>
      </w:r>
    </w:p>
    <w:p w:rsidR="00F31068" w:rsidRDefault="00877AEE" w:rsidP="00F31068">
      <w:pPr>
        <w:spacing w:line="240" w:lineRule="auto"/>
        <w:contextualSpacing/>
        <w:rPr>
          <w:color w:val="FF0000"/>
        </w:rPr>
      </w:pPr>
      <w:r>
        <w:rPr>
          <w:color w:val="FF0000"/>
        </w:rPr>
        <w:t>Cary Sparks made a motion to approve; this was seconded by Bob All and approved by the Board.</w:t>
      </w:r>
    </w:p>
    <w:p w:rsidR="00877AEE" w:rsidRPr="00877AEE" w:rsidRDefault="00877AEE" w:rsidP="00F31068">
      <w:pPr>
        <w:spacing w:line="240" w:lineRule="auto"/>
        <w:contextualSpacing/>
        <w:rPr>
          <w:color w:val="FF0000"/>
        </w:rPr>
      </w:pPr>
    </w:p>
    <w:p w:rsidR="00F31068" w:rsidRDefault="00F31068" w:rsidP="00F31068">
      <w:pPr>
        <w:spacing w:line="240" w:lineRule="auto"/>
        <w:contextualSpacing/>
        <w:rPr>
          <w:b/>
          <w:color w:val="FF0000"/>
        </w:rPr>
      </w:pPr>
      <w:r>
        <w:rPr>
          <w:b/>
          <w:color w:val="FF0000"/>
        </w:rPr>
        <w:t>2.Award Tow Rotation Contracts</w:t>
      </w:r>
    </w:p>
    <w:p w:rsidR="00F31068" w:rsidRPr="00877AEE" w:rsidRDefault="00877AEE" w:rsidP="00F31068">
      <w:pPr>
        <w:spacing w:line="240" w:lineRule="auto"/>
        <w:contextualSpacing/>
        <w:rPr>
          <w:color w:val="FF0000"/>
        </w:rPr>
      </w:pPr>
      <w:r>
        <w:rPr>
          <w:color w:val="FF0000"/>
        </w:rPr>
        <w:t>On November 22</w:t>
      </w:r>
      <w:r w:rsidRPr="00877AEE">
        <w:rPr>
          <w:color w:val="FF0000"/>
          <w:vertAlign w:val="superscript"/>
        </w:rPr>
        <w:t>nd</w:t>
      </w:r>
      <w:r>
        <w:rPr>
          <w:color w:val="FF0000"/>
        </w:rPr>
        <w:t xml:space="preserve"> 2019 Sergeant Stephen Lockard conducted unannounced visits to each applicant’s facility at addresses provided on their applications.  It was determined that none of the </w:t>
      </w:r>
      <w:r w:rsidR="00536511">
        <w:rPr>
          <w:color w:val="FF0000"/>
        </w:rPr>
        <w:t>applicant’s</w:t>
      </w:r>
      <w:r>
        <w:rPr>
          <w:color w:val="FF0000"/>
        </w:rPr>
        <w:t xml:space="preserve"> facilities meet the requirements for lot surfacing, as outlined in the Agreement citing Terre Haute City Code 10-137(d)(4).  The current Rotation includes </w:t>
      </w:r>
      <w:r w:rsidR="00536511">
        <w:rPr>
          <w:color w:val="FF0000"/>
        </w:rPr>
        <w:t>Mike’s Towing</w:t>
      </w:r>
      <w:r>
        <w:rPr>
          <w:color w:val="FF0000"/>
        </w:rPr>
        <w:t xml:space="preserve">, Gill’s Towing and Keller Logistics dba Durr’s Towing.  Of these three companies, it is the recommendation of the Police Department that Mike’s Towing and Gill’s Towing remain on the City’s rotation, and that Durr’s Towing be removed due to inadequate storage capabilities, and the failure to physically separate vehicles towed on behalf of THPD from other vehicles, per the Agreement.  Of the remaining companies not currently operating on the City </w:t>
      </w:r>
      <w:r w:rsidR="00536511">
        <w:rPr>
          <w:color w:val="FF0000"/>
        </w:rPr>
        <w:t>Rotation</w:t>
      </w:r>
      <w:r>
        <w:rPr>
          <w:color w:val="FF0000"/>
        </w:rPr>
        <w:t xml:space="preserve"> Absolute Towing also does not appear to have the storage capacity outlined in the Agreement, particularly regarding the separation of vehicles towed on behalf of THPD from other towed vehicles nor was the business open during the hours outlined in the Agreement during the time of my visit. Both Chuck’s Towing and Peffley-Hinshaw Towing companies meet the requirements outlined in the agreement for storage and protection form tampering/vandalism.  </w:t>
      </w:r>
      <w:r w:rsidR="001463AB">
        <w:rPr>
          <w:color w:val="FF0000"/>
        </w:rPr>
        <w:t xml:space="preserve">Gills Towing informed the Board he purchased this company along with the agreement for towing from Chuck Gill and he has a </w:t>
      </w:r>
      <w:r w:rsidR="00481E1B">
        <w:rPr>
          <w:color w:val="FF0000"/>
        </w:rPr>
        <w:t>noncompeting in</w:t>
      </w:r>
      <w:r w:rsidR="006F67E8">
        <w:rPr>
          <w:color w:val="FF0000"/>
        </w:rPr>
        <w:t xml:space="preserve"> his purchase agreement until</w:t>
      </w:r>
      <w:r w:rsidR="001463AB">
        <w:rPr>
          <w:color w:val="FF0000"/>
        </w:rPr>
        <w:t xml:space="preserve"> 2022.  Cary Sparks made a motion to take under advisement until Thursday, December 12</w:t>
      </w:r>
      <w:r w:rsidR="001463AB" w:rsidRPr="001463AB">
        <w:rPr>
          <w:color w:val="FF0000"/>
          <w:vertAlign w:val="superscript"/>
        </w:rPr>
        <w:t>th</w:t>
      </w:r>
      <w:r w:rsidR="001463AB">
        <w:rPr>
          <w:color w:val="FF0000"/>
        </w:rPr>
        <w:t xml:space="preserve"> at 3:30; this was seconded by Roland Shelton and approved by the Board.</w:t>
      </w:r>
    </w:p>
    <w:p w:rsidR="00F31068" w:rsidRDefault="00F31068" w:rsidP="00F31068">
      <w:pPr>
        <w:spacing w:line="240" w:lineRule="auto"/>
        <w:contextualSpacing/>
        <w:rPr>
          <w:b/>
          <w:color w:val="FF0000"/>
        </w:rPr>
      </w:pPr>
    </w:p>
    <w:p w:rsidR="000B6045" w:rsidRDefault="000B6045" w:rsidP="000B6045">
      <w:pPr>
        <w:spacing w:line="240" w:lineRule="auto"/>
        <w:contextualSpacing/>
        <w:jc w:val="center"/>
        <w:rPr>
          <w:b/>
          <w:color w:val="00B050"/>
        </w:rPr>
      </w:pPr>
      <w:r>
        <w:rPr>
          <w:b/>
          <w:color w:val="00B050"/>
        </w:rPr>
        <w:t>NEW BUSINESS</w:t>
      </w:r>
    </w:p>
    <w:p w:rsidR="000B6045" w:rsidRDefault="000B6045" w:rsidP="000B6045">
      <w:pPr>
        <w:spacing w:line="240" w:lineRule="auto"/>
        <w:contextualSpacing/>
        <w:jc w:val="center"/>
        <w:rPr>
          <w:b/>
          <w:color w:val="00B050"/>
        </w:rPr>
      </w:pPr>
    </w:p>
    <w:p w:rsidR="000B6045" w:rsidRDefault="000B6045" w:rsidP="000B6045">
      <w:pPr>
        <w:spacing w:line="240" w:lineRule="auto"/>
        <w:contextualSpacing/>
        <w:rPr>
          <w:b/>
          <w:color w:val="00B050"/>
        </w:rPr>
      </w:pPr>
      <w:r>
        <w:rPr>
          <w:b/>
          <w:color w:val="00B050"/>
        </w:rPr>
        <w:t>1.Five (5) Year Equipment Maintenance Agreement with AXON Enterprises, Incorporated – Terre Haute Police Department</w:t>
      </w:r>
    </w:p>
    <w:p w:rsidR="000B6045" w:rsidRDefault="001463AB" w:rsidP="000B6045">
      <w:pPr>
        <w:spacing w:line="240" w:lineRule="auto"/>
        <w:contextualSpacing/>
        <w:rPr>
          <w:color w:val="00B050"/>
        </w:rPr>
      </w:pPr>
      <w:r>
        <w:rPr>
          <w:color w:val="00B050"/>
        </w:rPr>
        <w:t>The Terre Haute Police Department asked the Board to approve a five (5) year agreement with Axon Enterprises, Incorporated.  Axon is the maker of the Taser devices used by the THPD, this agreement will supply the Department with 125 Taser devices, including holsters, standard cartridges, replacement cartridges, training cartridges and equipment. This agreement will also cover any maintenance and/or replacement and warranty repairs for the life of the equipment, as well as replacement cartridges for years 1-3 of the agreement.  The total cost of the agreement is $214,020.00 (</w:t>
      </w:r>
      <w:r w:rsidRPr="001463AB">
        <w:rPr>
          <w:b/>
          <w:color w:val="00B050"/>
        </w:rPr>
        <w:t>2020</w:t>
      </w:r>
      <w:r>
        <w:rPr>
          <w:color w:val="00B050"/>
        </w:rPr>
        <w:t xml:space="preserve"> $41,520 </w:t>
      </w:r>
      <w:r w:rsidRPr="001463AB">
        <w:rPr>
          <w:b/>
          <w:color w:val="00B050"/>
        </w:rPr>
        <w:t xml:space="preserve">2021 </w:t>
      </w:r>
      <w:r>
        <w:rPr>
          <w:color w:val="00B050"/>
        </w:rPr>
        <w:t xml:space="preserve">$43,125 </w:t>
      </w:r>
      <w:r w:rsidRPr="001463AB">
        <w:rPr>
          <w:b/>
          <w:color w:val="00B050"/>
        </w:rPr>
        <w:t>2022</w:t>
      </w:r>
      <w:r>
        <w:rPr>
          <w:color w:val="00B050"/>
        </w:rPr>
        <w:t xml:space="preserve">$43,125 </w:t>
      </w:r>
      <w:r>
        <w:rPr>
          <w:b/>
          <w:color w:val="00B050"/>
        </w:rPr>
        <w:t>2023</w:t>
      </w:r>
      <w:r>
        <w:rPr>
          <w:color w:val="00B050"/>
        </w:rPr>
        <w:t xml:space="preserve">$43,125 </w:t>
      </w:r>
      <w:r>
        <w:rPr>
          <w:b/>
          <w:color w:val="00B050"/>
        </w:rPr>
        <w:t xml:space="preserve">2024 </w:t>
      </w:r>
      <w:r>
        <w:rPr>
          <w:color w:val="00B050"/>
        </w:rPr>
        <w:t>$43,125</w:t>
      </w:r>
      <w:r w:rsidR="009752E9">
        <w:rPr>
          <w:color w:val="00B050"/>
        </w:rPr>
        <w:t>)</w:t>
      </w:r>
      <w:bookmarkStart w:id="0" w:name="_GoBack"/>
      <w:bookmarkEnd w:id="0"/>
      <w:r>
        <w:rPr>
          <w:color w:val="00B050"/>
        </w:rPr>
        <w:t>.  The Board asked if the money was in the budget and the Board was informed yes.  Roland Shelton made a motion to approve; this was seconded by Bob All and approved by the Board.</w:t>
      </w:r>
    </w:p>
    <w:p w:rsidR="006F67E8" w:rsidRPr="001463AB" w:rsidRDefault="006F67E8" w:rsidP="000B6045">
      <w:pPr>
        <w:spacing w:line="240" w:lineRule="auto"/>
        <w:contextualSpacing/>
        <w:rPr>
          <w:color w:val="00B050"/>
        </w:rPr>
      </w:pPr>
    </w:p>
    <w:p w:rsidR="000B6045" w:rsidRDefault="000B6045" w:rsidP="000B6045">
      <w:pPr>
        <w:spacing w:line="240" w:lineRule="auto"/>
        <w:contextualSpacing/>
        <w:rPr>
          <w:b/>
          <w:color w:val="00B050"/>
        </w:rPr>
      </w:pPr>
      <w:r>
        <w:rPr>
          <w:b/>
          <w:color w:val="00B050"/>
        </w:rPr>
        <w:t>2.Grass Mowing Lien Certifications</w:t>
      </w:r>
    </w:p>
    <w:p w:rsidR="000B6045" w:rsidRDefault="006F67E8" w:rsidP="000B6045">
      <w:pPr>
        <w:spacing w:line="240" w:lineRule="auto"/>
        <w:contextualSpacing/>
        <w:rPr>
          <w:color w:val="00B050"/>
        </w:rPr>
      </w:pPr>
      <w:r>
        <w:rPr>
          <w:color w:val="00B050"/>
        </w:rPr>
        <w:t>Cary Sparks made a motion to approve; this was seconded by Bob All and approved by the Board.</w:t>
      </w:r>
    </w:p>
    <w:p w:rsidR="006F67E8" w:rsidRPr="006F67E8" w:rsidRDefault="006F67E8" w:rsidP="000B6045">
      <w:pPr>
        <w:spacing w:line="240" w:lineRule="auto"/>
        <w:contextualSpacing/>
        <w:rPr>
          <w:color w:val="00B050"/>
        </w:rPr>
      </w:pPr>
    </w:p>
    <w:p w:rsidR="000B6045" w:rsidRDefault="000B6045" w:rsidP="000B6045">
      <w:pPr>
        <w:spacing w:line="240" w:lineRule="auto"/>
        <w:contextualSpacing/>
        <w:rPr>
          <w:b/>
          <w:color w:val="00B050"/>
        </w:rPr>
      </w:pPr>
      <w:r>
        <w:rPr>
          <w:b/>
          <w:color w:val="00B050"/>
        </w:rPr>
        <w:t>3.Payroll</w:t>
      </w:r>
    </w:p>
    <w:p w:rsidR="006F67E8" w:rsidRPr="006F67E8" w:rsidRDefault="006F67E8" w:rsidP="000B6045">
      <w:pPr>
        <w:spacing w:line="240" w:lineRule="auto"/>
        <w:contextualSpacing/>
        <w:rPr>
          <w:color w:val="00B050"/>
        </w:rPr>
      </w:pPr>
      <w:r>
        <w:rPr>
          <w:color w:val="00B050"/>
        </w:rPr>
        <w:lastRenderedPageBreak/>
        <w:t>Roland Shelton made a motion to certify the payroll registers based on the recommendation of the Department Heads and the City Controller subject to the appropriation of funds; this was seconded by Bob All and approved by the Board.</w:t>
      </w:r>
    </w:p>
    <w:p w:rsidR="000B6045" w:rsidRDefault="000B6045" w:rsidP="000B6045">
      <w:pPr>
        <w:spacing w:line="240" w:lineRule="auto"/>
        <w:contextualSpacing/>
        <w:rPr>
          <w:b/>
          <w:color w:val="00B050"/>
        </w:rPr>
      </w:pPr>
    </w:p>
    <w:p w:rsidR="000B6045" w:rsidRDefault="000B6045" w:rsidP="000B6045">
      <w:pPr>
        <w:spacing w:line="240" w:lineRule="auto"/>
        <w:contextualSpacing/>
        <w:rPr>
          <w:b/>
          <w:color w:val="00B050"/>
        </w:rPr>
      </w:pPr>
      <w:r>
        <w:rPr>
          <w:b/>
          <w:color w:val="00B050"/>
        </w:rPr>
        <w:t>4.PO Registers</w:t>
      </w:r>
    </w:p>
    <w:p w:rsidR="000B6045" w:rsidRPr="006F67E8" w:rsidRDefault="006F67E8" w:rsidP="000B6045">
      <w:pPr>
        <w:spacing w:line="240" w:lineRule="auto"/>
        <w:contextualSpacing/>
        <w:rPr>
          <w:color w:val="00B050"/>
        </w:rPr>
      </w:pPr>
      <w:r>
        <w:rPr>
          <w:color w:val="00B050"/>
        </w:rPr>
        <w:t>Bob All made a motion to certify the purchase order registers based on the recommendation of the Department Heads and the City Controller subject to the appropriation of funds; this was seconded by Cary Sparks and approved by the Board.</w:t>
      </w:r>
    </w:p>
    <w:p w:rsidR="00F31068" w:rsidRPr="00F31068" w:rsidRDefault="00F31068" w:rsidP="00F31068">
      <w:pPr>
        <w:spacing w:line="240" w:lineRule="auto"/>
        <w:contextualSpacing/>
        <w:jc w:val="center"/>
        <w:rPr>
          <w:b/>
          <w:color w:val="00B050"/>
        </w:rPr>
      </w:pPr>
    </w:p>
    <w:p w:rsidR="006F67E8" w:rsidRDefault="004407A5" w:rsidP="00F31068">
      <w:pPr>
        <w:spacing w:line="240" w:lineRule="auto"/>
        <w:contextualSpacing/>
        <w:rPr>
          <w:b/>
          <w:color w:val="00B050"/>
        </w:rPr>
      </w:pPr>
      <w:r>
        <w:rPr>
          <w:b/>
          <w:color w:val="00B050"/>
        </w:rPr>
        <w:t>6.Request to seek Financial Lease for Two (2) Engines – Terre Haute Fire Department</w:t>
      </w:r>
    </w:p>
    <w:p w:rsidR="006F67E8" w:rsidRPr="006F67E8" w:rsidRDefault="006F67E8" w:rsidP="00F31068">
      <w:pPr>
        <w:spacing w:line="240" w:lineRule="auto"/>
        <w:contextualSpacing/>
        <w:rPr>
          <w:color w:val="00B050"/>
        </w:rPr>
      </w:pPr>
      <w:r>
        <w:rPr>
          <w:color w:val="00B050"/>
        </w:rPr>
        <w:t>The Terre Haute Fire Department would like to finance $1,146,266 to purchase Two (2) Pierce Pumpers, they are asking for a seven (7) and eight (8) year quote with first payment due 2021.  The Board asked if funding was available and they were informed the money will come out of their EMS Non-Reverting.  Roland Shelton made a motion to approve; this was seconded by Bob All and approved by the Board.</w:t>
      </w:r>
    </w:p>
    <w:p w:rsidR="0008126F" w:rsidRDefault="0008126F" w:rsidP="0008126F">
      <w:pPr>
        <w:spacing w:line="240" w:lineRule="auto"/>
        <w:jc w:val="center"/>
        <w:rPr>
          <w:b/>
          <w:color w:val="00B050"/>
        </w:rPr>
      </w:pPr>
    </w:p>
    <w:p w:rsidR="006F67E8" w:rsidRPr="006F67E8" w:rsidRDefault="006F67E8" w:rsidP="006F67E8">
      <w:pPr>
        <w:spacing w:line="240" w:lineRule="auto"/>
        <w:rPr>
          <w:color w:val="00B050"/>
        </w:rPr>
      </w:pPr>
      <w:r w:rsidRPr="006F67E8">
        <w:rPr>
          <w:color w:val="00B050"/>
        </w:rPr>
        <w:t>There being no further business Cary Sparks made a motion to adjourn, this was seconded by Roland Shelton and approved by the Board.</w:t>
      </w:r>
    </w:p>
    <w:p w:rsidR="006F67E8" w:rsidRPr="006F67E8" w:rsidRDefault="006F67E8" w:rsidP="006F67E8">
      <w:pPr>
        <w:spacing w:line="240" w:lineRule="auto"/>
        <w:rPr>
          <w:color w:val="00B050"/>
        </w:rPr>
      </w:pPr>
    </w:p>
    <w:p w:rsidR="006F67E8" w:rsidRDefault="006F67E8" w:rsidP="006F67E8">
      <w:pPr>
        <w:spacing w:line="240" w:lineRule="auto"/>
        <w:rPr>
          <w:color w:val="00B050"/>
        </w:rPr>
      </w:pPr>
      <w:r>
        <w:rPr>
          <w:color w:val="00B050"/>
        </w:rPr>
        <w:t>Robin A Drummy, Administrator</w:t>
      </w:r>
    </w:p>
    <w:p w:rsidR="006F67E8" w:rsidRDefault="006F67E8" w:rsidP="006F67E8">
      <w:pPr>
        <w:spacing w:line="240" w:lineRule="auto"/>
        <w:rPr>
          <w:color w:val="00B050"/>
        </w:rPr>
      </w:pPr>
    </w:p>
    <w:p w:rsidR="006F67E8" w:rsidRDefault="006F67E8" w:rsidP="006F67E8">
      <w:pPr>
        <w:spacing w:line="240" w:lineRule="auto"/>
        <w:rPr>
          <w:color w:val="00B050"/>
        </w:rPr>
      </w:pPr>
    </w:p>
    <w:p w:rsidR="006F67E8" w:rsidRPr="006F67E8" w:rsidRDefault="006F67E8" w:rsidP="006F67E8">
      <w:pPr>
        <w:spacing w:line="240" w:lineRule="auto"/>
        <w:rPr>
          <w:b/>
          <w:color w:val="FF0000"/>
          <w:sz w:val="36"/>
          <w:szCs w:val="36"/>
        </w:rPr>
      </w:pPr>
      <w:r>
        <w:rPr>
          <w:b/>
          <w:color w:val="FF0000"/>
          <w:sz w:val="36"/>
          <w:szCs w:val="36"/>
        </w:rPr>
        <w:t>THE BOARD WILL MEET FOR A SPECIAL CALL ON THURSDAY DECEMBER 12</w:t>
      </w:r>
      <w:r w:rsidRPr="006F67E8">
        <w:rPr>
          <w:b/>
          <w:color w:val="FF0000"/>
          <w:sz w:val="36"/>
          <w:szCs w:val="36"/>
          <w:vertAlign w:val="superscript"/>
        </w:rPr>
        <w:t>TH</w:t>
      </w:r>
      <w:r>
        <w:rPr>
          <w:b/>
          <w:color w:val="FF0000"/>
          <w:sz w:val="36"/>
          <w:szCs w:val="36"/>
        </w:rPr>
        <w:t xml:space="preserve"> AT 3:30 PM</w:t>
      </w:r>
    </w:p>
    <w:p w:rsidR="006F67E8" w:rsidRDefault="006F67E8" w:rsidP="006F67E8">
      <w:pPr>
        <w:spacing w:line="240" w:lineRule="auto"/>
        <w:rPr>
          <w:b/>
          <w:color w:val="00B050"/>
        </w:rPr>
      </w:pPr>
    </w:p>
    <w:p w:rsidR="0008126F" w:rsidRPr="000B6045" w:rsidRDefault="0008126F" w:rsidP="0008126F">
      <w:pPr>
        <w:spacing w:line="240" w:lineRule="auto"/>
        <w:jc w:val="center"/>
        <w:rPr>
          <w:color w:val="FF0000"/>
        </w:rPr>
      </w:pPr>
      <w:r w:rsidRPr="000B6045">
        <w:rPr>
          <w:color w:val="FF0000"/>
        </w:rPr>
        <w:t>Any individual who requires an auxiliary aid or service for effective communication, or a modification of policies or procedures to participate in a public meeting, program, service, or activity of the City of Terre Haute, IN contact City of Terre Haute Human Relations office at 812-244-5611, as soon as possible, but no later than 48 hours before the scheduled event.</w:t>
      </w:r>
    </w:p>
    <w:p w:rsidR="00ED35F9" w:rsidRDefault="009752E9"/>
    <w:sectPr w:rsidR="00ED35F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126F"/>
    <w:rsid w:val="000677D9"/>
    <w:rsid w:val="0008126F"/>
    <w:rsid w:val="000B6045"/>
    <w:rsid w:val="001463AB"/>
    <w:rsid w:val="004407A5"/>
    <w:rsid w:val="00481E1B"/>
    <w:rsid w:val="00536511"/>
    <w:rsid w:val="005957A7"/>
    <w:rsid w:val="006F67E8"/>
    <w:rsid w:val="00877AEE"/>
    <w:rsid w:val="009752E9"/>
    <w:rsid w:val="00DC5BDC"/>
    <w:rsid w:val="00F310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C7646B"/>
  <w15:chartTrackingRefBased/>
  <w15:docId w15:val="{71037F0C-D549-4275-898E-3DC2629B65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126F"/>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407A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07A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2626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104</TotalTime>
  <Pages>2</Pages>
  <Words>698</Words>
  <Characters>3981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City of Terre Haute</Company>
  <LinksUpToDate>false</LinksUpToDate>
  <CharactersWithSpaces>4670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Drummy, Robin</dc:creator>
  <cp:keywords/>
  <dc:description/>
  <cp:lastModifiedBy>Drummy, Robin</cp:lastModifiedBy>
  <cp:revision>6</cp:revision>
  <cp:lastPrinted>2019-12-10T13:56:00Z</cp:lastPrinted>
  <dcterms:created xsi:type="dcterms:W3CDTF">2019-12-04T14:34:00Z</dcterms:created>
  <dcterms:modified xsi:type="dcterms:W3CDTF">2019-12-10T15:00:00Z</dcterms:modified>
</cp:coreProperties>
</file>